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5CB" w:rsidRDefault="00FC05CB" w:rsidP="00FC05CB">
      <w:pPr>
        <w:ind w:left="-567" w:right="-1" w:firstLine="851"/>
        <w:jc w:val="both"/>
        <w:rPr>
          <w:sz w:val="28"/>
          <w:szCs w:val="28"/>
        </w:rPr>
      </w:pPr>
    </w:p>
    <w:p w:rsidR="00FC05CB" w:rsidRDefault="00FC05CB" w:rsidP="00FC05CB">
      <w:pPr>
        <w:ind w:left="-567" w:right="-1" w:firstLine="851"/>
        <w:jc w:val="center"/>
        <w:rPr>
          <w:sz w:val="28"/>
          <w:szCs w:val="28"/>
        </w:rPr>
      </w:pPr>
      <w:r>
        <w:rPr>
          <w:sz w:val="28"/>
          <w:szCs w:val="28"/>
        </w:rPr>
        <w:t>ИТОГИ РАБОТЫ РАБОЧЕЙ ГРУППЫ ПО ПРОДЕЙСТВИЮ НЕЛЕГАЛЬНОЙ ЗАНЯТОСТИ</w:t>
      </w:r>
    </w:p>
    <w:p w:rsidR="00FC05CB" w:rsidRDefault="00FC05CB" w:rsidP="00FC05CB">
      <w:pPr>
        <w:ind w:left="-567" w:right="-1" w:firstLine="851"/>
        <w:jc w:val="center"/>
        <w:rPr>
          <w:sz w:val="28"/>
          <w:szCs w:val="28"/>
        </w:rPr>
      </w:pPr>
      <w:r>
        <w:rPr>
          <w:sz w:val="28"/>
          <w:szCs w:val="28"/>
        </w:rPr>
        <w:t>за 2025 год</w:t>
      </w:r>
    </w:p>
    <w:p w:rsidR="00FC05CB" w:rsidRDefault="00FC05CB" w:rsidP="00FC05CB">
      <w:pPr>
        <w:ind w:left="-567" w:right="-1" w:firstLine="851"/>
        <w:jc w:val="both"/>
        <w:rPr>
          <w:sz w:val="28"/>
          <w:szCs w:val="28"/>
        </w:rPr>
      </w:pPr>
      <w:bookmarkStart w:id="0" w:name="_GoBack"/>
      <w:bookmarkEnd w:id="0"/>
    </w:p>
    <w:p w:rsidR="00FC05CB" w:rsidRDefault="00FC05CB" w:rsidP="00FC05CB">
      <w:pPr>
        <w:ind w:left="-567" w:right="-1" w:firstLine="851"/>
        <w:jc w:val="both"/>
        <w:rPr>
          <w:sz w:val="28"/>
          <w:szCs w:val="28"/>
        </w:rPr>
      </w:pPr>
      <w:r w:rsidRPr="00AD231E">
        <w:rPr>
          <w:sz w:val="28"/>
          <w:szCs w:val="28"/>
        </w:rPr>
        <w:t xml:space="preserve">В рамках работы рабочей группы межведомственной комиссии Нижегородской области по противодействию нелегальной занятости </w:t>
      </w:r>
      <w:proofErr w:type="spellStart"/>
      <w:r w:rsidRPr="00AD231E">
        <w:rPr>
          <w:sz w:val="28"/>
          <w:szCs w:val="28"/>
        </w:rPr>
        <w:t>Уренского</w:t>
      </w:r>
      <w:proofErr w:type="spellEnd"/>
      <w:r w:rsidRPr="00AD231E">
        <w:rPr>
          <w:sz w:val="28"/>
          <w:szCs w:val="28"/>
        </w:rPr>
        <w:t xml:space="preserve"> муниципального округа Нижегородской области (утверждена протоколом от 28.11.2024 № Сл-001-1076476/24) за 2025 год было проведено 58 выездов к работодателям, проведено 28 заседаний рабочих групп, на которых были заслушаны 50 руководителей юридических лиц и индивидуальных предпринимателей и 11 физических лиц. П</w:t>
      </w:r>
      <w:r>
        <w:rPr>
          <w:sz w:val="28"/>
          <w:szCs w:val="28"/>
        </w:rPr>
        <w:t>о результату проведённой работы</w:t>
      </w:r>
      <w:r w:rsidRPr="00AD231E">
        <w:rPr>
          <w:sz w:val="28"/>
          <w:szCs w:val="28"/>
        </w:rPr>
        <w:t xml:space="preserve"> выявлено и трудоустроено 44 человека (2024 год- 38 человек</w:t>
      </w:r>
      <w:r>
        <w:rPr>
          <w:sz w:val="28"/>
          <w:szCs w:val="28"/>
        </w:rPr>
        <w:t>) по трудовым договорам,</w:t>
      </w:r>
      <w:r w:rsidRPr="00AD231E">
        <w:rPr>
          <w:sz w:val="28"/>
          <w:szCs w:val="28"/>
        </w:rPr>
        <w:t xml:space="preserve"> 11 физических лиц (2024 год-14) зарегист</w:t>
      </w:r>
      <w:r>
        <w:rPr>
          <w:sz w:val="28"/>
          <w:szCs w:val="28"/>
        </w:rPr>
        <w:t xml:space="preserve">рировано в качестве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и 33 зарегистрированы в качестве индивидуальных предпринимателей (2024 год-50).</w:t>
      </w:r>
      <w:r w:rsidRPr="008E17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Целевой показатель по снижению уровня нелегальной занятости на 2025 год выполнен на 133%.</w:t>
      </w:r>
    </w:p>
    <w:p w:rsidR="009947E2" w:rsidRDefault="009947E2"/>
    <w:sectPr w:rsidR="009947E2" w:rsidSect="00FD0DD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CB"/>
    <w:rsid w:val="009947E2"/>
    <w:rsid w:val="00FC05CB"/>
    <w:rsid w:val="00FD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1368"/>
  <w15:chartTrackingRefBased/>
  <w15:docId w15:val="{B09E8A10-8C9C-4B54-AB30-69525E71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C05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2026-02-10T06:58:00Z</dcterms:created>
  <dcterms:modified xsi:type="dcterms:W3CDTF">2026-02-10T07:00:00Z</dcterms:modified>
</cp:coreProperties>
</file>